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1B" w:rsidRDefault="000A526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ТЕКСТ ОБЪЯВЛЕНИЯ</w:t>
      </w:r>
    </w:p>
    <w:p w:rsidR="00A1171B" w:rsidRDefault="00A1171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1171B" w:rsidRDefault="000A526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 предоставлении в аренду земельного участка</w:t>
      </w:r>
    </w:p>
    <w:p w:rsidR="00A1171B" w:rsidRDefault="000A526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площадью 1268 </w:t>
      </w:r>
      <w:proofErr w:type="spellStart"/>
      <w:r>
        <w:rPr>
          <w:rFonts w:ascii="PT Astra Serif" w:hAnsi="PT Astra Serif"/>
          <w:b/>
          <w:sz w:val="26"/>
          <w:szCs w:val="26"/>
        </w:rPr>
        <w:t>кв.м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для индивидуального жилищного строительства, 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 xml:space="preserve">расположенного </w:t>
      </w:r>
      <w:r>
        <w:rPr>
          <w:rFonts w:ascii="PT Astra Serif" w:hAnsi="PT Astra Serif"/>
          <w:b/>
          <w:sz w:val="26"/>
          <w:szCs w:val="26"/>
        </w:rPr>
        <w:t xml:space="preserve">по адресу: муниципальное образование г. Тула, </w:t>
      </w:r>
      <w:r>
        <w:rPr>
          <w:rFonts w:ascii="PT Astra Serif" w:hAnsi="PT Astra Serif"/>
          <w:b/>
          <w:sz w:val="26"/>
          <w:szCs w:val="26"/>
        </w:rPr>
        <w:br/>
      </w:r>
      <w:r>
        <w:rPr>
          <w:rFonts w:ascii="PT Astra Serif" w:hAnsi="PT Astra Serif"/>
          <w:b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b/>
          <w:sz w:val="26"/>
          <w:szCs w:val="26"/>
        </w:rPr>
        <w:t>Акулинино</w:t>
      </w:r>
      <w:proofErr w:type="spellEnd"/>
      <w:r>
        <w:rPr>
          <w:rFonts w:ascii="PT Astra Serif" w:hAnsi="PT Astra Serif"/>
          <w:b/>
          <w:sz w:val="26"/>
          <w:szCs w:val="26"/>
        </w:rPr>
        <w:t>, северо-западнее</w:t>
      </w:r>
      <w:r>
        <w:rPr>
          <w:rFonts w:ascii="PT Astra Serif" w:hAnsi="PT Astra Serif"/>
          <w:b/>
          <w:sz w:val="26"/>
          <w:szCs w:val="26"/>
        </w:rPr>
        <w:t xml:space="preserve"> земельного участка с кадастровым номером 71:14:021030:76</w:t>
      </w:r>
    </w:p>
    <w:p w:rsidR="00A1171B" w:rsidRDefault="000A5263">
      <w:pPr>
        <w:ind w:firstLine="709"/>
        <w:jc w:val="center"/>
        <w:rPr>
          <w:rFonts w:ascii="PT Astra Serif" w:hAnsi="PT Astra Serif"/>
          <w:b/>
          <w:color w:val="FF0000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(@63625)                  </w:t>
      </w:r>
    </w:p>
    <w:p w:rsidR="00A1171B" w:rsidRDefault="00A1171B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аре</w:t>
      </w:r>
      <w:r>
        <w:rPr>
          <w:rFonts w:ascii="PT Astra Serif" w:hAnsi="PT Astra Serif"/>
          <w:sz w:val="26"/>
          <w:szCs w:val="26"/>
        </w:rPr>
        <w:t xml:space="preserve">нду земельного участка </w:t>
      </w:r>
      <w:r>
        <w:rPr>
          <w:rFonts w:ascii="PT Astra Serif" w:hAnsi="PT Astra Serif"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Cs/>
          <w:sz w:val="26"/>
          <w:szCs w:val="26"/>
        </w:rPr>
        <w:t>1268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hAnsi="PT Astra Serif"/>
          <w:bCs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 для индивидуального жилищного строительства, расположенного по адресу: муниципальное образование г. Тула, </w:t>
      </w:r>
      <w:r>
        <w:rPr>
          <w:rFonts w:ascii="PT Astra Serif" w:hAnsi="PT Astra Serif"/>
          <w:sz w:val="26"/>
          <w:szCs w:val="26"/>
        </w:rPr>
        <w:t xml:space="preserve">деревня </w:t>
      </w:r>
      <w:proofErr w:type="spellStart"/>
      <w:r>
        <w:rPr>
          <w:rFonts w:ascii="PT Astra Serif" w:hAnsi="PT Astra Serif"/>
          <w:sz w:val="26"/>
          <w:szCs w:val="26"/>
        </w:rPr>
        <w:t>Акулинино</w:t>
      </w:r>
      <w:proofErr w:type="spellEnd"/>
      <w:r>
        <w:rPr>
          <w:rFonts w:ascii="PT Astra Serif" w:hAnsi="PT Astra Serif"/>
          <w:sz w:val="26"/>
          <w:szCs w:val="26"/>
        </w:rPr>
        <w:t>, северо-западнее земельного участка с кадастровым номером 71:14:021030:76.</w:t>
      </w:r>
    </w:p>
    <w:p w:rsidR="00A1171B" w:rsidRDefault="000A5263">
      <w:pPr>
        <w:ind w:right="142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Согласно карте </w:t>
      </w:r>
      <w:r>
        <w:rPr>
          <w:rFonts w:ascii="PT Astra Serif" w:hAnsi="PT Astra Serif"/>
          <w:sz w:val="26"/>
          <w:szCs w:val="26"/>
        </w:rPr>
        <w:t xml:space="preserve">зон с особыми условиями использования территории, земельный участок расположен в границе </w:t>
      </w:r>
      <w:proofErr w:type="spellStart"/>
      <w:r>
        <w:rPr>
          <w:rFonts w:ascii="PT Astra Serif" w:hAnsi="PT Astra Serif"/>
          <w:sz w:val="26"/>
          <w:szCs w:val="26"/>
        </w:rPr>
        <w:t>приаэродромной</w:t>
      </w:r>
      <w:proofErr w:type="spellEnd"/>
      <w:r>
        <w:rPr>
          <w:rFonts w:ascii="PT Astra Serif" w:hAnsi="PT Astra Serif"/>
          <w:sz w:val="26"/>
          <w:szCs w:val="26"/>
        </w:rPr>
        <w:t xml:space="preserve"> территории. Размещение объектов капитального строительства подлежит согласованию с войсковой частью, в ведении которой находится аэродром.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Ознакомиться </w:t>
      </w:r>
      <w:r>
        <w:rPr>
          <w:rFonts w:ascii="PT Astra Serif" w:hAnsi="PT Astra Serif"/>
          <w:sz w:val="26"/>
          <w:szCs w:val="26"/>
        </w:rPr>
        <w:t>со схемой расположения земельного участка,</w:t>
      </w:r>
      <w:r>
        <w:rPr>
          <w:rFonts w:ascii="PT Astra Serif" w:hAnsi="PT Astra Serif"/>
          <w:sz w:val="26"/>
          <w:szCs w:val="26"/>
        </w:rPr>
        <w:br/>
        <w:t>в соответствии с которой предстоит образовать земельный участок, можно</w:t>
      </w:r>
      <w:r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  <w:u w:val="single"/>
        </w:rPr>
        <w:t>по адресу: г. Тула, ул. Жаворонкова, 2, в среду с 9-00 до 13-00 и с 14-00 до</w:t>
      </w:r>
      <w:r>
        <w:rPr>
          <w:rFonts w:ascii="PT Astra Serif" w:hAnsi="PT Astra Serif"/>
          <w:sz w:val="26"/>
          <w:szCs w:val="26"/>
          <w:u w:val="single"/>
        </w:rPr>
        <w:br/>
        <w:t>17-00</w:t>
      </w:r>
      <w:r>
        <w:rPr>
          <w:rFonts w:ascii="PT Astra Serif" w:hAnsi="PT Astra Serif"/>
          <w:sz w:val="26"/>
          <w:szCs w:val="26"/>
        </w:rPr>
        <w:t>.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Заявления о намерении участвовать в аукционе на право закл</w:t>
      </w:r>
      <w:r>
        <w:rPr>
          <w:rFonts w:ascii="PT Astra Serif" w:hAnsi="PT Astra Serif"/>
          <w:sz w:val="26"/>
          <w:szCs w:val="26"/>
        </w:rPr>
        <w:t>ючения договора аренды земельного участка принимаются в течение тридцати дней со дня публикации:</w:t>
      </w:r>
    </w:p>
    <w:p w:rsidR="00A1171B" w:rsidRDefault="000A5263">
      <w:pPr>
        <w:ind w:firstLine="709"/>
        <w:jc w:val="both"/>
        <w:rPr>
          <w:rFonts w:ascii="PT Astra Serif" w:hAnsi="PT Astra Serif" w:cs="Helvetica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адресу: г. Тула, ул. Жаворонкова, 2 (вход со двора), </w:t>
      </w:r>
      <w:r>
        <w:rPr>
          <w:rFonts w:ascii="PT Astra Serif" w:hAnsi="PT Astra Serif" w:cs="Helvetica"/>
          <w:bCs/>
          <w:sz w:val="26"/>
          <w:szCs w:val="26"/>
        </w:rPr>
        <w:t xml:space="preserve">по предварительной записи с понедельника по пятницу с 9:00 до 17:00 час (телефон для предварительной записи: </w:t>
      </w:r>
      <w:r>
        <w:rPr>
          <w:rFonts w:ascii="PT Astra Serif" w:hAnsi="PT Astra Serif" w:cs="Helvetica"/>
          <w:bCs/>
          <w:sz w:val="26"/>
          <w:szCs w:val="26"/>
          <w:shd w:val="clear" w:color="auto" w:fill="FFFFFF"/>
        </w:rPr>
        <w:t>8(4872) 24-53-92, 24-53-90)</w:t>
      </w:r>
      <w:r>
        <w:rPr>
          <w:rFonts w:ascii="PT Astra Serif" w:hAnsi="PT Astra Serif" w:cs="Helvetica"/>
          <w:bCs/>
          <w:sz w:val="26"/>
          <w:szCs w:val="26"/>
        </w:rPr>
        <w:t>;</w:t>
      </w:r>
    </w:p>
    <w:p w:rsidR="00A1171B" w:rsidRDefault="000A5263">
      <w:pPr>
        <w:ind w:firstLine="709"/>
        <w:jc w:val="both"/>
        <w:rPr>
          <w:rFonts w:ascii="PT Astra Serif" w:hAnsi="PT Astra Serif" w:cs="Helvetica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форме электронных документов по адресу электронной почты: </w:t>
      </w:r>
      <w:hyperlink r:id="rId5">
        <w:r>
          <w:rPr>
            <w:rFonts w:ascii="PT Astra Serif" w:hAnsi="PT Astra Serif" w:cs="Helvetica"/>
            <w:color w:val="000000"/>
            <w:sz w:val="26"/>
            <w:szCs w:val="26"/>
            <w:shd w:val="clear" w:color="auto" w:fill="FFFFFF"/>
          </w:rPr>
          <w:t>mizo@tularegi</w:t>
        </w:r>
        <w:r>
          <w:rPr>
            <w:rFonts w:ascii="PT Astra Serif" w:hAnsi="PT Astra Serif" w:cs="Helvetica"/>
            <w:color w:val="000000"/>
            <w:sz w:val="26"/>
            <w:szCs w:val="26"/>
            <w:shd w:val="clear" w:color="auto" w:fill="FFFFFF"/>
          </w:rPr>
          <w:t>on.ru</w:t>
        </w:r>
      </w:hyperlink>
      <w:r>
        <w:rPr>
          <w:rFonts w:ascii="PT Astra Serif" w:hAnsi="PT Astra Serif"/>
          <w:sz w:val="26"/>
          <w:szCs w:val="26"/>
        </w:rPr>
        <w:t>;</w:t>
      </w:r>
      <w:r>
        <w:rPr>
          <w:rFonts w:ascii="PT Astra Serif" w:hAnsi="PT Astra Serif" w:cs="Helvetica"/>
          <w:bCs/>
          <w:sz w:val="26"/>
          <w:szCs w:val="26"/>
        </w:rPr>
        <w:t xml:space="preserve"> </w:t>
      </w:r>
    </w:p>
    <w:p w:rsidR="00A1171B" w:rsidRDefault="000A5263">
      <w:pPr>
        <w:ind w:firstLine="709"/>
        <w:jc w:val="both"/>
        <w:rPr>
          <w:rFonts w:ascii="PT Astra Serif" w:hAnsi="PT Astra Serif" w:cs="Helvetica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форме электронных документов</w:t>
      </w:r>
      <w:r>
        <w:rPr>
          <w:rFonts w:ascii="PT Astra Serif" w:hAnsi="PT Astra Serif" w:cs="Helvetica"/>
          <w:bCs/>
          <w:sz w:val="26"/>
          <w:szCs w:val="26"/>
        </w:rPr>
        <w:t xml:space="preserve"> с использованием электронного сервиса «Электронная приемная» на сайте Министерства имущественных и земельных отношений Тульской области в сети интернет.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заявлении указываются: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фамилия, имя и (при наличии) отчество</w:t>
      </w:r>
      <w:r>
        <w:rPr>
          <w:rFonts w:ascii="PT Astra Serif" w:hAnsi="PT Astra Serif"/>
          <w:sz w:val="26"/>
          <w:szCs w:val="26"/>
        </w:rPr>
        <w:t>, место жительства заявителя, реквизиты документа, удостоверяющего личность заявителя;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дата и место публикации;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вид права, на котором заявител</w:t>
      </w:r>
      <w:r>
        <w:rPr>
          <w:rFonts w:ascii="PT Astra Serif" w:hAnsi="PT Astra Serif"/>
          <w:sz w:val="26"/>
          <w:szCs w:val="26"/>
        </w:rPr>
        <w:t>ь желает приобрести земельный участок;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почтовый адрес и (или) адрес электронной почты,</w:t>
      </w:r>
    </w:p>
    <w:p w:rsidR="00A1171B" w:rsidRDefault="000A526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заявлении подпись ставится собственноручно с расшифровкой (инициалы, фамилия), либо ставится электронная подпись (с указанием ключа электронной подписи, ФИО владельц</w:t>
      </w:r>
      <w:r>
        <w:rPr>
          <w:rFonts w:ascii="PT Astra Serif" w:hAnsi="PT Astra Serif"/>
          <w:sz w:val="26"/>
          <w:szCs w:val="26"/>
        </w:rPr>
        <w:t>а сертификата и срока действия сертификата ключа).</w:t>
      </w:r>
    </w:p>
    <w:p w:rsidR="00A1171B" w:rsidRDefault="00A1171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1171B" w:rsidRDefault="00A1171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1171B" w:rsidRDefault="00A1171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1171B" w:rsidRDefault="00A1171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1171B" w:rsidRDefault="000A526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О предоставлении в аренду земельного участка</w:t>
      </w:r>
    </w:p>
    <w:p w:rsidR="00A1171B" w:rsidRDefault="000A526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площадью 1268 </w:t>
      </w:r>
      <w:proofErr w:type="spellStart"/>
      <w:r>
        <w:rPr>
          <w:rFonts w:ascii="PT Astra Serif" w:hAnsi="PT Astra Serif"/>
          <w:b/>
          <w:sz w:val="26"/>
          <w:szCs w:val="26"/>
        </w:rPr>
        <w:t>кв.м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для индивидуального жилищного строительства, 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 xml:space="preserve">расположенного </w:t>
      </w:r>
      <w:r>
        <w:rPr>
          <w:rFonts w:ascii="PT Astra Serif" w:hAnsi="PT Astra Serif"/>
          <w:b/>
          <w:sz w:val="26"/>
          <w:szCs w:val="26"/>
        </w:rPr>
        <w:t xml:space="preserve">по адресу: муниципальное образование г. Тула, </w:t>
      </w:r>
      <w:r>
        <w:rPr>
          <w:rFonts w:ascii="PT Astra Serif" w:hAnsi="PT Astra Serif"/>
          <w:b/>
          <w:sz w:val="26"/>
          <w:szCs w:val="26"/>
        </w:rPr>
        <w:br/>
      </w:r>
      <w:r>
        <w:rPr>
          <w:rFonts w:ascii="PT Astra Serif" w:hAnsi="PT Astra Serif"/>
          <w:b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b/>
          <w:sz w:val="26"/>
          <w:szCs w:val="26"/>
        </w:rPr>
        <w:t>Акулинино</w:t>
      </w:r>
      <w:proofErr w:type="spellEnd"/>
      <w:r>
        <w:rPr>
          <w:rFonts w:ascii="PT Astra Serif" w:hAnsi="PT Astra Serif"/>
          <w:b/>
          <w:sz w:val="26"/>
          <w:szCs w:val="26"/>
        </w:rPr>
        <w:t>, северо-западнее</w:t>
      </w:r>
      <w:r>
        <w:rPr>
          <w:rFonts w:ascii="PT Astra Serif" w:hAnsi="PT Astra Serif"/>
          <w:b/>
          <w:sz w:val="26"/>
          <w:szCs w:val="26"/>
        </w:rPr>
        <w:t xml:space="preserve"> земельного участка с кадастровым номером 71:14:021030:76</w:t>
      </w:r>
    </w:p>
    <w:p w:rsidR="00A1171B" w:rsidRDefault="000A5263">
      <w:pPr>
        <w:ind w:firstLine="709"/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(@63625)                  </w:t>
      </w:r>
    </w:p>
    <w:p w:rsidR="00A1171B" w:rsidRDefault="000A5263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927100</wp:posOffset>
            </wp:positionH>
            <wp:positionV relativeFrom="paragraph">
              <wp:posOffset>2127885</wp:posOffset>
            </wp:positionV>
            <wp:extent cx="4275455" cy="53054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862965</wp:posOffset>
            </wp:positionH>
            <wp:positionV relativeFrom="paragraph">
              <wp:posOffset>156845</wp:posOffset>
            </wp:positionV>
            <wp:extent cx="4344035" cy="193357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171B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1B"/>
    <w:rsid w:val="000A5263"/>
    <w:rsid w:val="00A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30E2C-417D-444B-85E4-B378DBD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629F-7E4C-44CA-9C19-F8FC2325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2023-05-24T13:08:00Z</cp:lastPrinted>
  <dcterms:created xsi:type="dcterms:W3CDTF">2023-05-24T13:08:00Z</dcterms:created>
  <dcterms:modified xsi:type="dcterms:W3CDTF">2023-05-24T13:08:00Z</dcterms:modified>
  <dc:language>ru-RU</dc:language>
</cp:coreProperties>
</file>